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A1" w:rsidRPr="00BC053C" w:rsidRDefault="006C6DA1" w:rsidP="008C0446">
      <w:pPr>
        <w:pStyle w:val="a3"/>
        <w:ind w:firstLine="567"/>
        <w:jc w:val="right"/>
        <w:rPr>
          <w:rFonts w:ascii="Arial" w:hAnsi="Arial" w:cs="Arial"/>
          <w:i/>
        </w:rPr>
      </w:pPr>
    </w:p>
    <w:p w:rsidR="001F1025" w:rsidRPr="00BC053C" w:rsidRDefault="00512432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                                                                                                                            </w:t>
      </w:r>
    </w:p>
    <w:p w:rsidR="009A5807" w:rsidRPr="00BC053C" w:rsidRDefault="00512432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  </w:t>
      </w:r>
      <w:r w:rsidR="009A5807" w:rsidRPr="00BC053C">
        <w:rPr>
          <w:rFonts w:ascii="Arial" w:hAnsi="Arial" w:cs="Arial"/>
          <w:i/>
        </w:rPr>
        <w:t>Приложение № 2</w:t>
      </w:r>
    </w:p>
    <w:p w:rsidR="009A5807" w:rsidRPr="00BC053C" w:rsidRDefault="009A5807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 xml:space="preserve">РА Финансы Министр 2017 года </w:t>
      </w:r>
    </w:p>
    <w:p w:rsidR="009A5807" w:rsidRPr="00BC053C" w:rsidRDefault="005676B5" w:rsidP="008C0446">
      <w:pPr>
        <w:pStyle w:val="a3"/>
        <w:ind w:firstLine="567"/>
        <w:jc w:val="right"/>
        <w:rPr>
          <w:rFonts w:ascii="Arial" w:hAnsi="Arial" w:cs="Arial"/>
          <w:i/>
        </w:rPr>
      </w:pPr>
      <w:r w:rsidRPr="00BC053C">
        <w:rPr>
          <w:rFonts w:ascii="Arial" w:hAnsi="Arial" w:cs="Arial"/>
          <w:i/>
        </w:rPr>
        <w:t>Приказ № 265-А от 30 мая</w:t>
      </w:r>
      <w:r w:rsidR="009A5807" w:rsidRPr="00BC053C">
        <w:rPr>
          <w:rFonts w:ascii="Arial" w:hAnsi="Arial" w:cs="Arial"/>
          <w:i/>
        </w:rPr>
        <w:t xml:space="preserve">      </w:t>
      </w:r>
    </w:p>
    <w:p w:rsidR="00512432" w:rsidRPr="00BC053C" w:rsidRDefault="00512432" w:rsidP="00FA2F77">
      <w:pPr>
        <w:pStyle w:val="a6"/>
        <w:jc w:val="center"/>
        <w:rPr>
          <w:rFonts w:ascii="Arial" w:hAnsi="Arial" w:cs="Arial"/>
          <w:sz w:val="20"/>
        </w:rPr>
      </w:pPr>
      <w:r w:rsidRPr="00BC053C">
        <w:rPr>
          <w:rFonts w:ascii="Arial" w:hAnsi="Arial" w:cs="Arial"/>
          <w:sz w:val="20"/>
        </w:rPr>
        <w:tab/>
      </w:r>
    </w:p>
    <w:p w:rsidR="006C6DA1" w:rsidRPr="00BC053C" w:rsidRDefault="006C6DA1" w:rsidP="009A5807">
      <w:pPr>
        <w:jc w:val="center"/>
        <w:rPr>
          <w:rFonts w:ascii="Arial" w:hAnsi="Arial" w:cs="Arial"/>
          <w:b/>
          <w:sz w:val="20"/>
          <w:lang w:val="af-ZA"/>
        </w:rPr>
      </w:pPr>
    </w:p>
    <w:p w:rsidR="00BE5F62" w:rsidRPr="00BC053C" w:rsidRDefault="00D64FDA" w:rsidP="009A5807">
      <w:pPr>
        <w:jc w:val="center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af-ZA"/>
        </w:rPr>
        <w:t>ОБЪЯВЛЕНИЕ</w:t>
      </w:r>
    </w:p>
    <w:p w:rsidR="009A5807" w:rsidRPr="00BC053C" w:rsidRDefault="006C6DA1" w:rsidP="009A5807">
      <w:pPr>
        <w:jc w:val="center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lang w:val="af-ZA"/>
        </w:rPr>
        <w:t>О внесении изменений в приглашение</w:t>
      </w:r>
    </w:p>
    <w:p w:rsidR="009A5807" w:rsidRPr="00BC053C" w:rsidRDefault="009A5807" w:rsidP="009A5807">
      <w:pPr>
        <w:jc w:val="center"/>
        <w:rPr>
          <w:rFonts w:ascii="Arial" w:hAnsi="Arial" w:cs="Arial"/>
          <w:b/>
          <w:sz w:val="20"/>
          <w:lang w:val="af-ZA"/>
        </w:rPr>
      </w:pPr>
    </w:p>
    <w:p w:rsidR="009A5807" w:rsidRPr="00BC053C" w:rsidRDefault="009A5807" w:rsidP="009A5807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</w:p>
    <w:p w:rsidR="00BE5F62" w:rsidRPr="00BC053C" w:rsidRDefault="00D64FDA" w:rsidP="009A5807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>Данный текст объявления был утвержден оценочной комиссией.</w:t>
      </w:r>
    </w:p>
    <w:p w:rsidR="00BE5F62" w:rsidRPr="00BC053C" w:rsidRDefault="008C0446" w:rsidP="006425EF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 xml:space="preserve">от </w:t>
      </w:r>
      <w:r w:rsidR="00771A38" w:rsidRPr="00BC053C">
        <w:rPr>
          <w:rFonts w:ascii="Arial" w:hAnsi="Arial" w:cs="Arial"/>
          <w:b w:val="0"/>
          <w:sz w:val="20"/>
          <w:lang w:val="af-ZA"/>
        </w:rPr>
        <w:t xml:space="preserve">7 </w:t>
      </w:r>
      <w:r w:rsidR="00163F2F">
        <w:rPr>
          <w:rFonts w:ascii="Arial" w:hAnsi="Arial" w:cs="Arial"/>
          <w:b w:val="0"/>
          <w:sz w:val="20"/>
          <w:lang w:val="hy-AM"/>
        </w:rPr>
        <w:t xml:space="preserve">мая </w:t>
      </w:r>
      <w:r w:rsidR="00F97BAF" w:rsidRPr="00BC053C">
        <w:rPr>
          <w:rFonts w:ascii="Arial" w:hAnsi="Arial" w:cs="Arial"/>
          <w:b w:val="0"/>
          <w:sz w:val="20"/>
          <w:lang w:val="af-ZA"/>
        </w:rPr>
        <w:t xml:space="preserve">2026 </w:t>
      </w:r>
      <w:r w:rsidR="009E326E" w:rsidRPr="00BC053C">
        <w:rPr>
          <w:rFonts w:ascii="Arial" w:hAnsi="Arial" w:cs="Arial"/>
          <w:b w:val="0"/>
          <w:sz w:val="20"/>
          <w:lang w:val="hy-AM"/>
        </w:rPr>
        <w:t xml:space="preserve">г. </w:t>
      </w:r>
      <w:r w:rsidR="00163F2F">
        <w:rPr>
          <w:rFonts w:ascii="Arial" w:hAnsi="Arial" w:cs="Arial"/>
          <w:b w:val="0"/>
          <w:sz w:val="20"/>
          <w:lang w:val="hy-AM"/>
        </w:rPr>
        <w:t xml:space="preserve">, </w:t>
      </w:r>
      <w:r w:rsidR="002E0B6F" w:rsidRPr="00BC053C">
        <w:rPr>
          <w:rFonts w:ascii="Arial" w:hAnsi="Arial" w:cs="Arial"/>
          <w:b w:val="0"/>
          <w:sz w:val="20"/>
          <w:lang w:val="af-ZA"/>
        </w:rPr>
        <w:t>опубликованным</w:t>
      </w:r>
    </w:p>
    <w:p w:rsidR="00F97BAF" w:rsidRPr="00BC053C" w:rsidRDefault="002E0B6F" w:rsidP="006425EF">
      <w:pPr>
        <w:pStyle w:val="3"/>
        <w:ind w:firstLine="0"/>
        <w:rPr>
          <w:rFonts w:ascii="Arial" w:hAnsi="Arial" w:cs="Arial"/>
          <w:b w:val="0"/>
          <w:sz w:val="20"/>
          <w:lang w:val="af-ZA"/>
        </w:rPr>
      </w:pPr>
      <w:r w:rsidRPr="00BC053C">
        <w:rPr>
          <w:rFonts w:ascii="Arial" w:hAnsi="Arial" w:cs="Arial"/>
          <w:b w:val="0"/>
          <w:sz w:val="20"/>
          <w:lang w:val="af-ZA"/>
        </w:rPr>
        <w:t>Согласно статье 29 Закона Республики Армения «О закупках»</w:t>
      </w:r>
    </w:p>
    <w:p w:rsidR="009A5807" w:rsidRPr="00BC053C" w:rsidRDefault="009A5807" w:rsidP="006425EF">
      <w:pPr>
        <w:pStyle w:val="3"/>
        <w:ind w:firstLine="0"/>
        <w:rPr>
          <w:rFonts w:ascii="Arial" w:hAnsi="Arial" w:cs="Arial"/>
          <w:bCs/>
          <w:i/>
          <w:iCs/>
          <w:sz w:val="20"/>
          <w:lang w:val="af-ZA"/>
        </w:rPr>
      </w:pPr>
    </w:p>
    <w:p w:rsidR="006425EF" w:rsidRPr="00BC053C" w:rsidRDefault="009A5807" w:rsidP="002E0B6F">
      <w:pPr>
        <w:pStyle w:val="3"/>
        <w:ind w:firstLine="0"/>
        <w:rPr>
          <w:rFonts w:ascii="Arial" w:hAnsi="Arial" w:cs="Arial"/>
          <w:bCs/>
          <w:i/>
          <w:iCs/>
          <w:sz w:val="20"/>
          <w:lang w:val="hy-AM"/>
        </w:rPr>
      </w:pPr>
      <w:r w:rsidRPr="00BC053C">
        <w:rPr>
          <w:rFonts w:ascii="Arial" w:hAnsi="Arial" w:cs="Arial"/>
          <w:bCs/>
          <w:i/>
          <w:iCs/>
          <w:sz w:val="20"/>
          <w:lang w:val="af-ZA"/>
        </w:rPr>
        <w:t xml:space="preserve">Код процедуры </w:t>
      </w:r>
      <w:r w:rsidR="006425EF" w:rsidRPr="00BC053C">
        <w:rPr>
          <w:rFonts w:ascii="Arial" w:hAnsi="Arial" w:cs="Arial"/>
          <w:bCs/>
          <w:i/>
          <w:iCs/>
          <w:sz w:val="20"/>
          <w:lang w:val="af-ZA"/>
        </w:rPr>
        <w:tab/>
      </w:r>
      <w:r w:rsidR="002E0B6F" w:rsidRPr="00BC053C">
        <w:rPr>
          <w:rFonts w:ascii="Arial" w:hAnsi="Arial" w:cs="Arial"/>
          <w:bCs/>
          <w:i/>
          <w:iCs/>
          <w:sz w:val="20"/>
          <w:lang w:val="af-ZA"/>
        </w:rPr>
        <w:t>"</w:t>
      </w:r>
      <w:r w:rsidR="00484250" w:rsidRPr="00BC053C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bCs/>
          <w:i/>
          <w:iCs/>
          <w:sz w:val="20"/>
          <w:lang w:val="hy-AM"/>
        </w:rPr>
        <w:t>"</w:t>
      </w:r>
      <w:r w:rsidR="00F12865" w:rsidRPr="00F12865">
        <w:rPr>
          <w:rFonts w:ascii="Times New Roman" w:hAnsi="Times New Roman"/>
        </w:rPr>
        <w:t xml:space="preserve"> </w:t>
      </w:r>
      <w:r w:rsidR="00F12865" w:rsidRPr="00F12865">
        <w:rPr>
          <w:rFonts w:ascii="Arial" w:hAnsi="Arial" w:cs="Arial"/>
          <w:bCs/>
          <w:i/>
          <w:iCs/>
          <w:sz w:val="20"/>
          <w:lang w:val="hy-AM"/>
        </w:rPr>
        <w:t>ԱՄԱՀ-ԳՀԱՊՁԲ-26/92</w:t>
      </w:r>
      <w:r w:rsidR="00FD7D09" w:rsidRPr="00FD7D09">
        <w:rPr>
          <w:rFonts w:ascii="Arial" w:hAnsi="Arial" w:cs="Arial"/>
          <w:bCs/>
          <w:i/>
          <w:iCs/>
          <w:sz w:val="20"/>
          <w:lang w:val="hy-AM"/>
        </w:rPr>
        <w:t>"</w:t>
      </w:r>
    </w:p>
    <w:p w:rsidR="002E0B6F" w:rsidRPr="00BC053C" w:rsidRDefault="002E0B6F" w:rsidP="002E0B6F">
      <w:pPr>
        <w:rPr>
          <w:rFonts w:ascii="Arial" w:hAnsi="Arial" w:cs="Arial"/>
          <w:sz w:val="20"/>
          <w:lang w:val="hy-AM"/>
        </w:rPr>
      </w:pPr>
    </w:p>
    <w:p w:rsidR="008C0446" w:rsidRPr="00BC053C" w:rsidRDefault="009A5807" w:rsidP="008C0446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 xml:space="preserve">Для нужд </w:t>
      </w:r>
      <w:r w:rsidR="008C0446" w:rsidRPr="00BC053C">
        <w:rPr>
          <w:rFonts w:ascii="Arial" w:hAnsi="Arial" w:cs="Arial"/>
          <w:b/>
          <w:i/>
          <w:sz w:val="20"/>
          <w:lang w:val="af-ZA"/>
        </w:rPr>
        <w:t xml:space="preserve">муниципалитета Арташат Араратской области Республики </w:t>
      </w:r>
      <w:r w:rsidR="002E0B6F" w:rsidRPr="00BC053C">
        <w:rPr>
          <w:rFonts w:ascii="Arial" w:hAnsi="Arial" w:cs="Arial"/>
          <w:b/>
          <w:i/>
          <w:iCs/>
          <w:sz w:val="20"/>
          <w:lang w:val="af-ZA"/>
        </w:rPr>
        <w:t>Армения</w:t>
      </w:r>
      <w:r w:rsidR="00484250" w:rsidRPr="00BC053C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b/>
          <w:i/>
          <w:iCs/>
          <w:sz w:val="20"/>
          <w:lang w:val="hy-AM"/>
        </w:rPr>
        <w:t>"</w:t>
      </w:r>
      <w:r w:rsidR="00F12865" w:rsidRPr="00F12865">
        <w:rPr>
          <w:rFonts w:ascii="Times New Roman" w:hAnsi="Times New Roman"/>
        </w:rPr>
        <w:t xml:space="preserve"> </w:t>
      </w:r>
      <w:r w:rsidR="00F12865" w:rsidRPr="00F12865">
        <w:rPr>
          <w:rFonts w:ascii="Arial" w:hAnsi="Arial" w:cs="Arial"/>
          <w:b/>
          <w:i/>
          <w:iCs/>
          <w:sz w:val="20"/>
          <w:lang w:val="hy-AM"/>
        </w:rPr>
        <w:t>ԱՄԱՀ-ԳՀԱՊՁԲ-26/92</w:t>
      </w:r>
      <w:r w:rsidR="00FD7D09" w:rsidRPr="00FD7D09">
        <w:rPr>
          <w:rFonts w:ascii="Arial" w:hAnsi="Arial" w:cs="Arial"/>
          <w:b/>
          <w:i/>
          <w:iCs/>
          <w:sz w:val="20"/>
          <w:lang w:val="hy-AM"/>
        </w:rPr>
        <w:t>"</w:t>
      </w:r>
      <w:r w:rsidR="002E0B6F"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>Оценочная комиссия процедуры закупок с указанным ниже кодом представляет причины внесения изменений в приглашение с тем же кодом и краткое описание внесенных изменений:</w:t>
      </w:r>
    </w:p>
    <w:p w:rsidR="00FD7D09" w:rsidRDefault="006C6DA1" w:rsidP="00FD7D09">
      <w:pPr>
        <w:pStyle w:val="21"/>
        <w:ind w:firstLine="708"/>
        <w:rPr>
          <w:rFonts w:ascii="Arial" w:hAnsi="Arial" w:cs="Arial"/>
          <w:sz w:val="20"/>
          <w:lang w:val="hy-AM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 xml:space="preserve">Причина изменения № 1: </w:t>
      </w:r>
      <w:r w:rsidR="00FD7D09" w:rsidRPr="00FD7D09">
        <w:rPr>
          <w:rFonts w:ascii="Arial" w:hAnsi="Arial" w:cs="Arial"/>
          <w:sz w:val="20"/>
          <w:lang w:val="ru-RU"/>
        </w:rPr>
        <w:t>приглашение</w:t>
      </w:r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sz w:val="20"/>
          <w:lang w:val="ru-RU"/>
        </w:rPr>
        <w:t xml:space="preserve">количество : </w:t>
      </w:r>
      <w:r w:rsidR="00FD7D09" w:rsidRPr="00FD7D09">
        <w:rPr>
          <w:rFonts w:ascii="Arial" w:hAnsi="Arial" w:cs="Arial"/>
          <w:sz w:val="20"/>
          <w:lang w:val="af-ZA"/>
        </w:rPr>
        <w:t xml:space="preserve">1 </w:t>
      </w:r>
      <w:r w:rsidR="00FD7D09" w:rsidRPr="00FD7D09">
        <w:rPr>
          <w:rFonts w:ascii="Arial" w:hAnsi="Arial" w:cs="Arial"/>
          <w:sz w:val="20"/>
          <w:lang w:val="ru-RU"/>
        </w:rPr>
        <w:t>порция</w:t>
      </w:r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sz w:val="20"/>
          <w:lang w:val="ru-RU"/>
        </w:rPr>
        <w:t>продукт</w:t>
      </w:r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sz w:val="20"/>
          <w:lang w:val="ru-RU"/>
        </w:rPr>
        <w:t>имя</w:t>
      </w:r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sz w:val="20"/>
          <w:lang w:val="ru-RU"/>
        </w:rPr>
        <w:t xml:space="preserve">корректировка </w:t>
      </w:r>
      <w:r w:rsidR="00FD7D09" w:rsidRPr="00FD7D09">
        <w:rPr>
          <w:rFonts w:ascii="Arial" w:hAnsi="Arial" w:cs="Arial"/>
          <w:sz w:val="20"/>
          <w:lang w:val="af-ZA"/>
        </w:rPr>
        <w:t xml:space="preserve">, </w:t>
      </w:r>
      <w:r w:rsidR="00FD7D09" w:rsidRPr="00FD7D09">
        <w:rPr>
          <w:rFonts w:ascii="Arial" w:hAnsi="Arial" w:cs="Arial"/>
          <w:sz w:val="20"/>
          <w:lang w:val="ru-RU"/>
        </w:rPr>
        <w:t xml:space="preserve">дозировка № </w:t>
      </w:r>
      <w:r w:rsidR="00FD7D09" w:rsidRPr="00FD7D09">
        <w:rPr>
          <w:rFonts w:ascii="Arial" w:hAnsi="Arial" w:cs="Arial"/>
          <w:sz w:val="20"/>
          <w:lang w:val="af-ZA"/>
        </w:rPr>
        <w:t xml:space="preserve">6 </w:t>
      </w:r>
      <w:r w:rsidR="00FD7D09" w:rsidRPr="00FD7D09">
        <w:rPr>
          <w:rFonts w:ascii="Arial" w:hAnsi="Arial" w:cs="Arial"/>
          <w:sz w:val="20"/>
          <w:lang w:val="ru-RU"/>
        </w:rPr>
        <w:t>технический</w:t>
      </w:r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sz w:val="20"/>
          <w:lang w:val="ru-RU"/>
        </w:rPr>
        <w:t>описание</w:t>
      </w:r>
      <w:r w:rsidR="00FD7D09" w:rsidRPr="00FD7D09">
        <w:rPr>
          <w:rFonts w:ascii="Arial" w:hAnsi="Arial" w:cs="Arial"/>
          <w:sz w:val="20"/>
          <w:lang w:val="af-ZA"/>
        </w:rPr>
        <w:t xml:space="preserve"> </w:t>
      </w:r>
      <w:r w:rsidR="00FD7D09" w:rsidRPr="00FD7D09">
        <w:rPr>
          <w:rFonts w:ascii="Arial" w:hAnsi="Arial" w:cs="Arial"/>
          <w:sz w:val="20"/>
          <w:lang w:val="ru-RU"/>
        </w:rPr>
        <w:t>корректирование .</w:t>
      </w:r>
    </w:p>
    <w:p w:rsidR="006C6DA1" w:rsidRPr="00BC053C" w:rsidRDefault="006C6DA1" w:rsidP="00FD7D09">
      <w:pPr>
        <w:pStyle w:val="21"/>
        <w:ind w:firstLine="708"/>
        <w:rPr>
          <w:rFonts w:ascii="Arial" w:hAnsi="Arial" w:cs="Arial"/>
          <w:b/>
          <w:sz w:val="20"/>
          <w:lang w:val="af-ZA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>Описание изменений:</w:t>
      </w:r>
      <w:r w:rsidRPr="00BC053C">
        <w:rPr>
          <w:rFonts w:ascii="Arial" w:hAnsi="Arial" w:cs="Arial"/>
          <w:b/>
          <w:sz w:val="20"/>
          <w:lang w:val="af-ZA"/>
        </w:rPr>
        <w:t xml:space="preserve"> </w:t>
      </w:r>
    </w:p>
    <w:p w:rsidR="00FD7D09" w:rsidRP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  <w:r w:rsidRPr="00FD7D09">
        <w:rPr>
          <w:rFonts w:ascii="Arial" w:hAnsi="Arial" w:cs="Arial"/>
          <w:b/>
          <w:sz w:val="20"/>
          <w:lang w:val="hy-AM"/>
        </w:rPr>
        <w:t>В пункте 1 указано название товара: Женские наручные часы, бронзовый цвет.</w:t>
      </w: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  <w:r w:rsidRPr="00FD7D09">
        <w:rPr>
          <w:rFonts w:ascii="Arial" w:hAnsi="Arial" w:cs="Arial"/>
          <w:b/>
          <w:sz w:val="20"/>
          <w:lang w:val="hy-AM"/>
        </w:rPr>
        <w:t>Внесены изменения в дозировку № 1. Мужские наручные часы, бронзовый цвет.</w:t>
      </w: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  <w:r w:rsidRPr="00FD7D09">
        <w:rPr>
          <w:rFonts w:ascii="Arial" w:hAnsi="Arial" w:cs="Arial"/>
          <w:b/>
          <w:sz w:val="20"/>
          <w:lang w:val="hy-AM"/>
        </w:rPr>
        <w:t xml:space="preserve">Технические характеристики партии № 6 гласят: Мужские наручные часы, изготовленные на заказ, с характерным внешним видом. Цвет должен быть черным, </w:t>
      </w:r>
      <w:r w:rsidRPr="00FD7D09">
        <w:rPr>
          <w:rFonts w:ascii="Arial" w:hAnsi="Arial" w:cs="Arial"/>
          <w:b/>
          <w:sz w:val="20"/>
          <w:u w:val="single"/>
          <w:lang w:val="hy-AM"/>
        </w:rPr>
        <w:t xml:space="preserve">механизм — кварцевый </w:t>
      </w:r>
      <w:r w:rsidRPr="00FD7D09">
        <w:rPr>
          <w:rFonts w:ascii="Arial" w:hAnsi="Arial" w:cs="Arial"/>
          <w:b/>
          <w:sz w:val="20"/>
          <w:lang w:val="hy-AM"/>
        </w:rPr>
        <w:t xml:space="preserve">, зарядка должна производиться за счет энергии, генерируемой движением руки владельца, а также должна быть возможность завода с помощью заводной головки. Размеры корпуса должны быть не менее 43,2×10 </w:t>
      </w:r>
      <w:r w:rsidRPr="00FD7D09">
        <w:rPr>
          <w:rFonts w:ascii="Cambria Math" w:hAnsi="Cambria Math" w:cs="Cambria Math"/>
          <w:b/>
          <w:sz w:val="20"/>
          <w:lang w:val="hy-AM"/>
        </w:rPr>
        <w:t xml:space="preserve">․ </w:t>
      </w:r>
      <w:r w:rsidRPr="00FD7D09">
        <w:rPr>
          <w:rFonts w:ascii="Arial" w:hAnsi="Arial" w:cs="Arial"/>
          <w:b/>
          <w:sz w:val="20"/>
          <w:lang w:val="hy-AM"/>
        </w:rPr>
        <w:t xml:space="preserve">1 мм (с 14 </w:t>
      </w:r>
      <w:r w:rsidRPr="00FD7D09">
        <w:rPr>
          <w:rFonts w:ascii="Cambria Math" w:hAnsi="Cambria Math" w:cs="Cambria Math"/>
          <w:b/>
          <w:sz w:val="20"/>
          <w:lang w:val="hy-AM"/>
        </w:rPr>
        <w:t xml:space="preserve">․ </w:t>
      </w:r>
      <w:r w:rsidRPr="00FD7D09">
        <w:rPr>
          <w:rFonts w:ascii="Arial" w:hAnsi="Arial" w:cs="Arial"/>
          <w:b/>
          <w:sz w:val="20"/>
          <w:lang w:val="hy-AM"/>
        </w:rPr>
        <w:t>0 стеклом), изготовлены из нержавеющей стали, водонепроницаемость — не менее 5 метров. Часы также должны иметь возможность отображения даты, с возможностью установки высококачественного натурального кожаного ремешка. Гарантия на часы — 12 месяцев. На циферблате каждых часов должен быть изображен герб Республики Армения (размеры герба Республики Армения должны быть согласованы с заказчиком), а на задней крышке часов должен быть выгравирован герб общины Арташат (размеры: ширина 2 см, высота 2,5-2,8 см). Изделие должно быть надежно упаковано в коробку, предназначенную для часов. Другие детали должны быть согласованы с заказчиком заранее, до доставки изделия. Изделие должно быть неиспользованным и не иметь дефектов, которые могли бы ухудшить его внешний вид и качество. Поставщик осуществляет транспортировку и разгрузку изделия.</w:t>
      </w: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</w:p>
    <w:p w:rsidR="00FD7D09" w:rsidRDefault="00FD7D09" w:rsidP="00FD7D09">
      <w:pPr>
        <w:jc w:val="both"/>
        <w:rPr>
          <w:rFonts w:ascii="Arial" w:hAnsi="Arial" w:cs="Arial"/>
          <w:b/>
          <w:sz w:val="20"/>
          <w:lang w:val="hy-AM"/>
        </w:rPr>
      </w:pPr>
      <w:r w:rsidRPr="00FD7D09">
        <w:rPr>
          <w:rFonts w:ascii="Arial" w:hAnsi="Arial" w:cs="Arial"/>
          <w:b/>
          <w:sz w:val="20"/>
          <w:lang w:val="hy-AM"/>
        </w:rPr>
        <w:t xml:space="preserve">Внесенные изменения: Мужские наручные часы, изготовленные на заказ, с характерным внешним видом. Цвет должен быть черным, </w:t>
      </w:r>
      <w:r w:rsidRPr="00FD7D09">
        <w:rPr>
          <w:rFonts w:ascii="Arial" w:hAnsi="Arial" w:cs="Arial"/>
          <w:b/>
          <w:sz w:val="20"/>
          <w:u w:val="single"/>
          <w:lang w:val="hy-AM"/>
        </w:rPr>
        <w:t xml:space="preserve">механический </w:t>
      </w:r>
      <w:r w:rsidRPr="00FD7D09">
        <w:rPr>
          <w:rFonts w:ascii="Arial" w:hAnsi="Arial" w:cs="Arial"/>
          <w:b/>
          <w:sz w:val="20"/>
          <w:lang w:val="hy-AM"/>
        </w:rPr>
        <w:t xml:space="preserve">, работающий от энергии, генерируемой движением руки владельца, а также с возможностью завода с помощью заводной головки. Размеры корпуса должны быть не менее 43,2×10 </w:t>
      </w:r>
      <w:r w:rsidRPr="00FD7D09">
        <w:rPr>
          <w:rFonts w:ascii="Cambria Math" w:hAnsi="Cambria Math" w:cs="Cambria Math"/>
          <w:b/>
          <w:sz w:val="20"/>
          <w:lang w:val="hy-AM"/>
        </w:rPr>
        <w:t xml:space="preserve">․ </w:t>
      </w:r>
      <w:r w:rsidRPr="00FD7D09">
        <w:rPr>
          <w:rFonts w:ascii="Arial" w:hAnsi="Arial" w:cs="Arial"/>
          <w:b/>
          <w:sz w:val="20"/>
          <w:lang w:val="hy-AM"/>
        </w:rPr>
        <w:t xml:space="preserve">1 мм (с 14 </w:t>
      </w:r>
      <w:r w:rsidRPr="00FD7D09">
        <w:rPr>
          <w:rFonts w:ascii="Cambria Math" w:hAnsi="Cambria Math" w:cs="Cambria Math"/>
          <w:b/>
          <w:sz w:val="20"/>
          <w:lang w:val="hy-AM"/>
        </w:rPr>
        <w:t xml:space="preserve">․ </w:t>
      </w:r>
      <w:r w:rsidRPr="00FD7D09">
        <w:rPr>
          <w:rFonts w:ascii="Arial" w:hAnsi="Arial" w:cs="Arial"/>
          <w:b/>
          <w:sz w:val="20"/>
          <w:lang w:val="hy-AM"/>
        </w:rPr>
        <w:t>0 стеклом), нержавеющая сталь, водонепроницаемость не менее 5 метров. Часы также должны иметь возможность отображения даты, с возможностью установки высококачественного натурального кожаного ремешка. Гарантия на часы должна составлять 12 месяцев. На циферблате каждых часов должен быть изображен герб Республики Армения (размеры герба Республики Армения должны быть согласованы с заказчиком), а на задней крышке часов должен быть выгравирован герб общины Арташат (размеры: ширина 2 см, высота 2,5-2,8 см). Изделие должно быть надежно упаковано в коробку, предназначенную для часов. Другие детали должны быть согласованы с заказчиком заранее, до поставки товара. Товар должен быть неиспользованным и не иметь дефектов, которые могли бы ухудшить его внешний вид и качество. Поставщик осуществляет транспортировку и разгрузку товара.</w:t>
      </w:r>
    </w:p>
    <w:p w:rsidR="002765D3" w:rsidRDefault="002765D3" w:rsidP="00FD7D09">
      <w:pPr>
        <w:jc w:val="both"/>
        <w:rPr>
          <w:rFonts w:ascii="Arial" w:hAnsi="Arial" w:cs="Arial"/>
          <w:b/>
          <w:sz w:val="20"/>
          <w:lang w:val="hy-AM"/>
        </w:rPr>
      </w:pPr>
    </w:p>
    <w:p w:rsidR="006C6DA1" w:rsidRPr="00BC053C" w:rsidRDefault="006C6DA1" w:rsidP="00FD7D09">
      <w:pPr>
        <w:jc w:val="both"/>
        <w:rPr>
          <w:rFonts w:ascii="Arial" w:eastAsia="MS Mincho" w:hAnsi="Arial" w:cs="Arial"/>
          <w:sz w:val="20"/>
          <w:lang w:val="hy-AM"/>
        </w:rPr>
      </w:pPr>
      <w:r w:rsidRPr="00BC053C">
        <w:rPr>
          <w:rFonts w:ascii="Arial" w:hAnsi="Arial" w:cs="Arial"/>
          <w:b/>
          <w:sz w:val="20"/>
          <w:u w:val="single"/>
          <w:lang w:val="af-ZA"/>
        </w:rPr>
        <w:t xml:space="preserve">Обоснование поправки: </w:t>
      </w:r>
      <w:r w:rsidR="00484250" w:rsidRPr="00BC053C">
        <w:rPr>
          <w:rFonts w:ascii="Arial" w:hAnsi="Arial" w:cs="Arial"/>
          <w:sz w:val="20"/>
          <w:lang w:val="hy-AM"/>
        </w:rPr>
        <w:t>В соответствии со статьей 29 Закона Республики Армения о государственных закупках.</w:t>
      </w:r>
    </w:p>
    <w:p w:rsidR="00FA2F77" w:rsidRPr="00BC053C" w:rsidRDefault="00FA2F77" w:rsidP="002E0B6F">
      <w:pPr>
        <w:contextualSpacing/>
        <w:rPr>
          <w:rFonts w:ascii="Arial" w:hAnsi="Arial" w:cs="Arial"/>
          <w:sz w:val="20"/>
          <w:lang w:val="af-ZA"/>
        </w:rPr>
      </w:pPr>
    </w:p>
    <w:p w:rsidR="00A7446E" w:rsidRPr="00BC053C" w:rsidRDefault="00185136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 xml:space="preserve">Для получения дополнительной информации по </w:t>
      </w:r>
      <w:r w:rsidR="00D64FDA" w:rsidRPr="00BC053C">
        <w:rPr>
          <w:rFonts w:ascii="Arial" w:hAnsi="Arial" w:cs="Arial"/>
          <w:sz w:val="20"/>
          <w:lang w:val="af-ZA"/>
        </w:rPr>
        <w:t>данному объявлению, пожалуйста, свяжитесь с нами:</w:t>
      </w:r>
    </w:p>
    <w:p w:rsidR="00A7446E" w:rsidRPr="00BC053C" w:rsidRDefault="002E0B6F" w:rsidP="00FA2F77">
      <w:pPr>
        <w:jc w:val="both"/>
        <w:rPr>
          <w:rFonts w:ascii="Arial" w:hAnsi="Arial" w:cs="Arial"/>
          <w:sz w:val="20"/>
          <w:lang w:val="hy-AM"/>
        </w:rPr>
      </w:pPr>
      <w:r w:rsidRPr="00BC053C">
        <w:rPr>
          <w:rFonts w:ascii="Arial" w:hAnsi="Arial" w:cs="Arial"/>
          <w:bCs/>
          <w:sz w:val="20"/>
          <w:lang w:val="af-ZA"/>
        </w:rPr>
        <w:t>"</w:t>
      </w:r>
      <w:r w:rsidR="002765D3" w:rsidRPr="002765D3">
        <w:rPr>
          <w:rFonts w:ascii="Times New Roman" w:hAnsi="Times New Roman"/>
          <w:lang w:val="af-ZA"/>
        </w:rPr>
        <w:t xml:space="preserve"> </w:t>
      </w:r>
      <w:r w:rsidR="00F12865" w:rsidRPr="00F12865">
        <w:rPr>
          <w:rFonts w:ascii="Arial" w:hAnsi="Arial" w:cs="Arial"/>
          <w:bCs/>
          <w:i/>
          <w:iCs/>
          <w:sz w:val="20"/>
          <w:lang w:val="hy-AM"/>
        </w:rPr>
        <w:t>ԱՄԱՀ-ԳՀԱՊՁԲ-26/92</w:t>
      </w:r>
      <w:r w:rsidRPr="00BC053C">
        <w:rPr>
          <w:rFonts w:ascii="Arial" w:hAnsi="Arial" w:cs="Arial"/>
          <w:b/>
          <w:i/>
          <w:iCs/>
          <w:sz w:val="20"/>
          <w:lang w:val="hy-AM"/>
        </w:rPr>
        <w:t>»</w:t>
      </w:r>
      <w:r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="00A7446E" w:rsidRPr="00BC053C">
        <w:rPr>
          <w:rFonts w:ascii="Arial" w:hAnsi="Arial" w:cs="Arial"/>
          <w:sz w:val="20"/>
          <w:lang w:val="af-ZA"/>
        </w:rPr>
        <w:t xml:space="preserve">Секретарь оценочной комиссии </w:t>
      </w:r>
      <w:r w:rsidR="00B514D9" w:rsidRPr="00BC053C">
        <w:rPr>
          <w:rFonts w:ascii="Arial" w:hAnsi="Arial" w:cs="Arial"/>
          <w:sz w:val="20"/>
          <w:lang w:val="hy-AM"/>
        </w:rPr>
        <w:t>Гегам Варданян (по коду)</w:t>
      </w:r>
    </w:p>
    <w:p w:rsidR="00A7446E" w:rsidRPr="00BC053C" w:rsidRDefault="00A7446E" w:rsidP="00FA2F77">
      <w:pPr>
        <w:ind w:firstLine="709"/>
        <w:jc w:val="both"/>
        <w:rPr>
          <w:rFonts w:ascii="Arial" w:hAnsi="Arial" w:cs="Arial"/>
          <w:i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ab/>
      </w:r>
    </w:p>
    <w:p w:rsidR="00185136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 xml:space="preserve">Телефон: </w:t>
      </w:r>
      <w:r w:rsidR="00BD6A29" w:rsidRPr="00BC053C">
        <w:rPr>
          <w:rFonts w:ascii="Arial" w:hAnsi="Arial" w:cs="Arial"/>
          <w:sz w:val="20"/>
          <w:lang w:val="hy-AM"/>
        </w:rPr>
        <w:t xml:space="preserve">0235-2-36-39 </w:t>
      </w:r>
      <w:r w:rsidRPr="00BC053C">
        <w:rPr>
          <w:rFonts w:ascii="Arial" w:hAnsi="Arial" w:cs="Arial"/>
          <w:sz w:val="20"/>
          <w:lang w:val="af-ZA"/>
        </w:rPr>
        <w:t>.</w:t>
      </w:r>
    </w:p>
    <w:p w:rsidR="00185136" w:rsidRPr="00BC053C" w:rsidRDefault="00D64FDA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  <w:r w:rsidRPr="00BC053C">
        <w:rPr>
          <w:rFonts w:ascii="Arial" w:hAnsi="Arial" w:cs="Arial"/>
          <w:sz w:val="20"/>
          <w:lang w:val="af-ZA"/>
        </w:rPr>
        <w:t>Электронная почта: gegam.vardanyan.1995@mail.ru</w:t>
      </w:r>
    </w:p>
    <w:p w:rsidR="006C6DA1" w:rsidRPr="00BC053C" w:rsidRDefault="006C6DA1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6C6DA1" w:rsidRPr="00BC053C" w:rsidRDefault="006C6DA1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FA2F77" w:rsidRPr="00BC053C" w:rsidRDefault="00FA2F77" w:rsidP="00FA2F77">
      <w:pPr>
        <w:ind w:firstLine="709"/>
        <w:jc w:val="both"/>
        <w:rPr>
          <w:rFonts w:ascii="Arial" w:hAnsi="Arial" w:cs="Arial"/>
          <w:sz w:val="20"/>
          <w:lang w:val="af-ZA"/>
        </w:rPr>
      </w:pPr>
    </w:p>
    <w:p w:rsidR="00613058" w:rsidRPr="00BC053C" w:rsidRDefault="002E0B6F" w:rsidP="002518F7">
      <w:pPr>
        <w:jc w:val="both"/>
        <w:rPr>
          <w:rFonts w:ascii="Arial" w:hAnsi="Arial" w:cs="Arial"/>
          <w:b/>
          <w:i/>
          <w:sz w:val="20"/>
          <w:lang w:val="af-ZA"/>
        </w:rPr>
      </w:pPr>
      <w:r w:rsidRPr="00BC053C">
        <w:rPr>
          <w:rFonts w:ascii="Arial" w:hAnsi="Arial" w:cs="Arial"/>
          <w:b/>
          <w:i/>
          <w:iCs/>
          <w:sz w:val="20"/>
          <w:lang w:val="af-ZA"/>
        </w:rPr>
        <w:t>"</w:t>
      </w:r>
      <w:r w:rsidR="00B514D9" w:rsidRPr="00BC053C">
        <w:rPr>
          <w:rFonts w:ascii="Arial" w:hAnsi="Arial" w:cs="Arial"/>
          <w:sz w:val="20"/>
          <w:lang w:val="af-ZA"/>
        </w:rPr>
        <w:t xml:space="preserve"> </w:t>
      </w:r>
      <w:r w:rsidR="00B43C22" w:rsidRPr="00B43C22">
        <w:rPr>
          <w:rFonts w:ascii="Arial" w:hAnsi="Arial" w:cs="Arial"/>
          <w:b/>
          <w:i/>
          <w:iCs/>
          <w:sz w:val="20"/>
          <w:lang w:val="hy-AM"/>
        </w:rPr>
        <w:t>"</w:t>
      </w:r>
      <w:r w:rsidR="00F12865" w:rsidRPr="00F12865">
        <w:rPr>
          <w:rFonts w:ascii="Times New Roman" w:hAnsi="Times New Roman"/>
        </w:rPr>
        <w:t xml:space="preserve"> </w:t>
      </w:r>
      <w:r w:rsidR="00F12865" w:rsidRPr="00F12865">
        <w:rPr>
          <w:rFonts w:ascii="Arial" w:hAnsi="Arial" w:cs="Arial"/>
          <w:b/>
          <w:i/>
          <w:iCs/>
          <w:sz w:val="20"/>
          <w:lang w:val="hy-AM"/>
        </w:rPr>
        <w:t>ԱՄԱՀ-ԳՀԱՊՁԲ-26/92</w:t>
      </w:r>
      <w:bookmarkStart w:id="0" w:name="_GoBack"/>
      <w:bookmarkEnd w:id="0"/>
      <w:r w:rsidR="00B43C22" w:rsidRPr="00B43C22">
        <w:rPr>
          <w:rFonts w:ascii="Arial" w:hAnsi="Arial" w:cs="Arial"/>
          <w:b/>
          <w:i/>
          <w:iCs/>
          <w:sz w:val="20"/>
          <w:lang w:val="hy-AM"/>
        </w:rPr>
        <w:t>"</w:t>
      </w:r>
      <w:r w:rsidRPr="00BC053C">
        <w:rPr>
          <w:rFonts w:ascii="Arial" w:hAnsi="Arial" w:cs="Arial"/>
          <w:bCs/>
          <w:i/>
          <w:iCs/>
          <w:sz w:val="20"/>
          <w:lang w:val="hy-AM"/>
        </w:rPr>
        <w:t xml:space="preserve"> </w:t>
      </w:r>
      <w:r w:rsidRPr="00BC053C">
        <w:rPr>
          <w:rFonts w:ascii="Arial" w:hAnsi="Arial" w:cs="Arial"/>
          <w:sz w:val="20"/>
          <w:lang w:val="af-ZA"/>
        </w:rPr>
        <w:t xml:space="preserve"> </w:t>
      </w:r>
      <w:r w:rsidR="002518F7" w:rsidRPr="00BC053C">
        <w:rPr>
          <w:rFonts w:ascii="Arial" w:hAnsi="Arial" w:cs="Arial"/>
          <w:b/>
          <w:i/>
          <w:sz w:val="20"/>
          <w:lang w:val="af-ZA"/>
        </w:rPr>
        <w:t>комитет по оценке процедуры кодированных закупок</w:t>
      </w:r>
    </w:p>
    <w:p w:rsidR="002518F7" w:rsidRPr="00BC053C" w:rsidRDefault="004614C2" w:rsidP="002518F7">
      <w:pPr>
        <w:jc w:val="both"/>
        <w:rPr>
          <w:rFonts w:ascii="Arial" w:hAnsi="Arial" w:cs="Arial"/>
          <w:i/>
          <w:sz w:val="20"/>
          <w:lang w:val="af-ZA"/>
        </w:rPr>
      </w:pPr>
      <w:r w:rsidRPr="00BC053C">
        <w:rPr>
          <w:rFonts w:ascii="Arial" w:hAnsi="Arial" w:cs="Arial"/>
          <w:i/>
          <w:sz w:val="20"/>
          <w:lang w:val="af-ZA"/>
        </w:rPr>
        <w:t xml:space="preserve">                            </w:t>
      </w: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2E0B6F" w:rsidRPr="00BC053C" w:rsidRDefault="002E0B6F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2E0B6F" w:rsidRPr="00BC053C" w:rsidRDefault="002E0B6F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6C6DA1" w:rsidRPr="00BC053C" w:rsidRDefault="006C6DA1" w:rsidP="002518F7">
      <w:pPr>
        <w:jc w:val="both"/>
        <w:rPr>
          <w:rFonts w:ascii="Arial" w:hAnsi="Arial" w:cs="Arial"/>
          <w:i/>
          <w:sz w:val="20"/>
          <w:lang w:val="af-ZA"/>
        </w:rPr>
      </w:pPr>
    </w:p>
    <w:p w:rsidR="004E3188" w:rsidRPr="00BC053C" w:rsidRDefault="004E3188" w:rsidP="00484250">
      <w:pPr>
        <w:jc w:val="both"/>
        <w:rPr>
          <w:rFonts w:ascii="Arial" w:hAnsi="Arial" w:cs="Arial"/>
          <w:i/>
          <w:sz w:val="20"/>
          <w:lang w:val="af-ZA"/>
        </w:rPr>
      </w:pPr>
    </w:p>
    <w:sectPr w:rsidR="004E3188" w:rsidRPr="00BC053C" w:rsidSect="006C6DA1">
      <w:footerReference w:type="even" r:id="rId8"/>
      <w:footerReference w:type="default" r:id="rId9"/>
      <w:pgSz w:w="11906" w:h="16838"/>
      <w:pgMar w:top="284" w:right="127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A8" w:rsidRDefault="002E72A8">
      <w:r>
        <w:separator/>
      </w:r>
    </w:p>
  </w:endnote>
  <w:endnote w:type="continuationSeparator" w:id="0">
    <w:p w:rsidR="002E72A8" w:rsidRDefault="002E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B21464" w:rsidP="00717888">
    <w:pPr>
      <w:pStyle w:val="aa"/>
      <w:framePr w:wrap="around" w:vAnchor="text" w:hAnchor="margin" w:xAlign="right" w:y="1"/>
      <w:rPr>
        <w:rStyle w:val="a9"/>
      </w:rPr>
    </w:pPr>
  </w:p>
  <w:p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A8" w:rsidRDefault="002E72A8">
      <w:r>
        <w:separator/>
      </w:r>
    </w:p>
  </w:footnote>
  <w:footnote w:type="continuationSeparator" w:id="0">
    <w:p w:rsidR="002E72A8" w:rsidRDefault="002E7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A70F94"/>
    <w:multiLevelType w:val="hybridMultilevel"/>
    <w:tmpl w:val="58F651C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D34"/>
    <w:rsid w:val="00025EFB"/>
    <w:rsid w:val="0003635A"/>
    <w:rsid w:val="0004365B"/>
    <w:rsid w:val="0005765A"/>
    <w:rsid w:val="00063D6E"/>
    <w:rsid w:val="000706DF"/>
    <w:rsid w:val="00075FE5"/>
    <w:rsid w:val="00082455"/>
    <w:rsid w:val="0009444C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63F2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2406C"/>
    <w:rsid w:val="00226F64"/>
    <w:rsid w:val="00237045"/>
    <w:rsid w:val="00237D02"/>
    <w:rsid w:val="00240D80"/>
    <w:rsid w:val="00245FAF"/>
    <w:rsid w:val="002518F7"/>
    <w:rsid w:val="0026753B"/>
    <w:rsid w:val="002765D3"/>
    <w:rsid w:val="002827E6"/>
    <w:rsid w:val="002955FD"/>
    <w:rsid w:val="002A058D"/>
    <w:rsid w:val="002A5B15"/>
    <w:rsid w:val="002C391D"/>
    <w:rsid w:val="002C419B"/>
    <w:rsid w:val="002C5839"/>
    <w:rsid w:val="002C60EF"/>
    <w:rsid w:val="002E0B6F"/>
    <w:rsid w:val="002E72A8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6D98"/>
    <w:rsid w:val="003D5271"/>
    <w:rsid w:val="003E343E"/>
    <w:rsid w:val="003F49B4"/>
    <w:rsid w:val="0043269D"/>
    <w:rsid w:val="00441E90"/>
    <w:rsid w:val="00454284"/>
    <w:rsid w:val="004614C2"/>
    <w:rsid w:val="00467A9D"/>
    <w:rsid w:val="00473936"/>
    <w:rsid w:val="00480FFF"/>
    <w:rsid w:val="00484250"/>
    <w:rsid w:val="00486700"/>
    <w:rsid w:val="004945B6"/>
    <w:rsid w:val="004A1CDD"/>
    <w:rsid w:val="004A5723"/>
    <w:rsid w:val="004B0C88"/>
    <w:rsid w:val="004B2CAE"/>
    <w:rsid w:val="004B7036"/>
    <w:rsid w:val="004B7482"/>
    <w:rsid w:val="004D4453"/>
    <w:rsid w:val="004D4E6E"/>
    <w:rsid w:val="004E3188"/>
    <w:rsid w:val="004F596C"/>
    <w:rsid w:val="00512432"/>
    <w:rsid w:val="00531EA4"/>
    <w:rsid w:val="005438A3"/>
    <w:rsid w:val="005645A0"/>
    <w:rsid w:val="00565F1E"/>
    <w:rsid w:val="005676AA"/>
    <w:rsid w:val="005676B5"/>
    <w:rsid w:val="00586A35"/>
    <w:rsid w:val="00587B3F"/>
    <w:rsid w:val="0059197C"/>
    <w:rsid w:val="005A05CF"/>
    <w:rsid w:val="005A3B39"/>
    <w:rsid w:val="005A7CDE"/>
    <w:rsid w:val="005A7EC1"/>
    <w:rsid w:val="005B30BE"/>
    <w:rsid w:val="005C39A0"/>
    <w:rsid w:val="005C6AF0"/>
    <w:rsid w:val="005D0F4E"/>
    <w:rsid w:val="005E2E2B"/>
    <w:rsid w:val="005E2F58"/>
    <w:rsid w:val="005F254D"/>
    <w:rsid w:val="005F50FC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73895"/>
    <w:rsid w:val="00675E69"/>
    <w:rsid w:val="00683E3A"/>
    <w:rsid w:val="00686425"/>
    <w:rsid w:val="006A5854"/>
    <w:rsid w:val="006A7325"/>
    <w:rsid w:val="006B3857"/>
    <w:rsid w:val="006B7B4E"/>
    <w:rsid w:val="006C6DA1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655D"/>
    <w:rsid w:val="00760AA2"/>
    <w:rsid w:val="00765F01"/>
    <w:rsid w:val="00771A38"/>
    <w:rsid w:val="007814A1"/>
    <w:rsid w:val="0078771A"/>
    <w:rsid w:val="007A44B1"/>
    <w:rsid w:val="007A4B84"/>
    <w:rsid w:val="007A795B"/>
    <w:rsid w:val="007B6C31"/>
    <w:rsid w:val="007C3B03"/>
    <w:rsid w:val="007C7163"/>
    <w:rsid w:val="00805D1B"/>
    <w:rsid w:val="00823294"/>
    <w:rsid w:val="0085228E"/>
    <w:rsid w:val="00874380"/>
    <w:rsid w:val="00890A14"/>
    <w:rsid w:val="00891CC9"/>
    <w:rsid w:val="008936B0"/>
    <w:rsid w:val="00894E35"/>
    <w:rsid w:val="00896409"/>
    <w:rsid w:val="008A2E6B"/>
    <w:rsid w:val="008B6B1A"/>
    <w:rsid w:val="008C0446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6AFB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A5807"/>
    <w:rsid w:val="009B63BC"/>
    <w:rsid w:val="009B647A"/>
    <w:rsid w:val="009B75F2"/>
    <w:rsid w:val="009D3A60"/>
    <w:rsid w:val="009E326E"/>
    <w:rsid w:val="009E5F93"/>
    <w:rsid w:val="009F5D08"/>
    <w:rsid w:val="00A03098"/>
    <w:rsid w:val="00A30C0F"/>
    <w:rsid w:val="00A36B72"/>
    <w:rsid w:val="00A70700"/>
    <w:rsid w:val="00A7446E"/>
    <w:rsid w:val="00AA4377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3C22"/>
    <w:rsid w:val="00B45438"/>
    <w:rsid w:val="00B514D9"/>
    <w:rsid w:val="00B5440A"/>
    <w:rsid w:val="00B5525A"/>
    <w:rsid w:val="00B62651"/>
    <w:rsid w:val="00B7414D"/>
    <w:rsid w:val="00BC053C"/>
    <w:rsid w:val="00BD2B29"/>
    <w:rsid w:val="00BD6A29"/>
    <w:rsid w:val="00BE08E1"/>
    <w:rsid w:val="00BE4030"/>
    <w:rsid w:val="00BE4581"/>
    <w:rsid w:val="00BE4FC4"/>
    <w:rsid w:val="00BE5F62"/>
    <w:rsid w:val="00BF118D"/>
    <w:rsid w:val="00C04BBE"/>
    <w:rsid w:val="00C225E2"/>
    <w:rsid w:val="00C41DE1"/>
    <w:rsid w:val="00C51538"/>
    <w:rsid w:val="00C54035"/>
    <w:rsid w:val="00C56677"/>
    <w:rsid w:val="00C650F3"/>
    <w:rsid w:val="00C90538"/>
    <w:rsid w:val="00C926B7"/>
    <w:rsid w:val="00CA6069"/>
    <w:rsid w:val="00CA61DE"/>
    <w:rsid w:val="00CD6DD7"/>
    <w:rsid w:val="00CE5FD6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F4D36"/>
    <w:rsid w:val="00E14174"/>
    <w:rsid w:val="00E15F93"/>
    <w:rsid w:val="00E24AA7"/>
    <w:rsid w:val="00E359C1"/>
    <w:rsid w:val="00E476D2"/>
    <w:rsid w:val="00E5530C"/>
    <w:rsid w:val="00E55F33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12865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2F77"/>
    <w:rsid w:val="00FA3189"/>
    <w:rsid w:val="00FB014A"/>
    <w:rsid w:val="00FB2C5C"/>
    <w:rsid w:val="00FC062E"/>
    <w:rsid w:val="00FC7669"/>
    <w:rsid w:val="00FD0C86"/>
    <w:rsid w:val="00FD690C"/>
    <w:rsid w:val="00FD7D09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"/>
    </w:rPr>
  </w:style>
  <w:style w:type="character" w:customStyle="1" w:styleId="y2iqfc">
    <w:name w:val="y2iqfc"/>
    <w:basedOn w:val="a0"/>
    <w:rsid w:val="002E0B6F"/>
  </w:style>
  <w:style w:type="character" w:customStyle="1" w:styleId="af3">
    <w:name w:val="Неразрешенное упоминание"/>
    <w:uiPriority w:val="99"/>
    <w:semiHidden/>
    <w:unhideWhenUsed/>
    <w:rsid w:val="006C6DA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"/>
    </w:rPr>
  </w:style>
  <w:style w:type="character" w:customStyle="1" w:styleId="y2iqfc">
    <w:name w:val="y2iqfc"/>
    <w:basedOn w:val="a0"/>
    <w:rsid w:val="002E0B6F"/>
  </w:style>
  <w:style w:type="character" w:customStyle="1" w:styleId="af3">
    <w:name w:val="Неразрешенное упоминание"/>
    <w:uiPriority w:val="99"/>
    <w:semiHidden/>
    <w:unhideWhenUsed/>
    <w:rsid w:val="006C6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9</cp:revision>
  <cp:lastPrinted>2023-08-10T13:12:00Z</cp:lastPrinted>
  <dcterms:created xsi:type="dcterms:W3CDTF">2026-02-04T13:33:00Z</dcterms:created>
  <dcterms:modified xsi:type="dcterms:W3CDTF">2026-05-07T11:43:00Z</dcterms:modified>
</cp:coreProperties>
</file>